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E1BF" w14:textId="2BAA05FE" w:rsidR="00440651" w:rsidRDefault="00440651" w:rsidP="004406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Политика</w:t>
      </w:r>
    </w:p>
    <w:p w14:paraId="07D1437E" w14:textId="77777777" w:rsidR="00440651" w:rsidRDefault="00440651" w:rsidP="0044065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обработки и защиты персональных данных</w:t>
      </w:r>
    </w:p>
    <w:p w14:paraId="0216E9DB" w14:textId="6C6C6948" w:rsidR="00440651" w:rsidRPr="007A4237" w:rsidRDefault="007A4237" w:rsidP="0044065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ИП Лазановская С. Р.</w:t>
      </w:r>
      <w:bookmarkStart w:id="0" w:name="_GoBack"/>
      <w:bookmarkEnd w:id="0"/>
    </w:p>
    <w:p w14:paraId="4416290F" w14:textId="18574D47" w:rsidR="00440651" w:rsidRDefault="00440651" w:rsidP="00440651">
      <w:pPr>
        <w:pStyle w:val="Default"/>
        <w:jc w:val="right"/>
      </w:pPr>
      <w:r>
        <w:t>Редакция от «</w:t>
      </w:r>
      <w:r w:rsidR="001E3D6A" w:rsidRPr="007A4237">
        <w:t>17</w:t>
      </w:r>
      <w:r>
        <w:t>»</w:t>
      </w:r>
      <w:r w:rsidR="001E3D6A">
        <w:t xml:space="preserve"> июня</w:t>
      </w:r>
      <w:r>
        <w:t xml:space="preserve">  20</w:t>
      </w:r>
      <w:r w:rsidR="001E3D6A">
        <w:t>17</w:t>
      </w:r>
      <w:r>
        <w:t xml:space="preserve"> г.</w:t>
      </w:r>
    </w:p>
    <w:p w14:paraId="21320EA1" w14:textId="77777777" w:rsidR="00440651" w:rsidRPr="00E84066" w:rsidRDefault="00440651" w:rsidP="00440651">
      <w:pPr>
        <w:pStyle w:val="Default"/>
        <w:jc w:val="center"/>
      </w:pPr>
      <w:r w:rsidRPr="00E84066">
        <w:rPr>
          <w:b/>
          <w:bCs/>
        </w:rPr>
        <w:t xml:space="preserve">1. </w:t>
      </w:r>
      <w:r w:rsidRPr="00E84066">
        <w:rPr>
          <w:b/>
          <w:bCs/>
          <w:sz w:val="26"/>
          <w:szCs w:val="26"/>
        </w:rPr>
        <w:t>Общие положения</w:t>
      </w:r>
    </w:p>
    <w:p w14:paraId="1867E95E" w14:textId="252E53EE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Настоящая Политика в отношении обработки персональных данных (далее – Политика) составлена в соответствии с п. 2 ст. 18.1 Федерального закона Российской Федерации «О персональных данных» № 152-ФЗ от 27 июля 2006 года,   а также иных нормативно-правовых актов Российской Федерации в области защиты и обработки персональных данных и действует в отношении всех персональных данных (далее – Данных), которые Организация (далее по тексту – Оператор, общество) может получить от пользователя сети интернет (далее – Пользователь), во время пользования им любого из сайтов, сервисов, служб, программ, продуктов, товаров или услуг </w:t>
      </w:r>
      <w:r w:rsidR="001E3D6A">
        <w:rPr>
          <w:b/>
          <w:bCs/>
          <w:sz w:val="26"/>
          <w:szCs w:val="26"/>
        </w:rPr>
        <w:t>ИП Лазановская С. Р.</w:t>
      </w:r>
      <w:r>
        <w:rPr>
          <w:sz w:val="26"/>
          <w:szCs w:val="26"/>
        </w:rPr>
        <w:t xml:space="preserve">, субъекта персональных данных для исполнения обязательств по гражданско-правовому договору, а так же от субъекта персональных данных, состоящего с Оператором в отношениях, регулируемых трудовым законодательством (далее – Работник). </w:t>
      </w:r>
    </w:p>
    <w:p w14:paraId="65707B6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27.07.2006 N 152-ФЗ “О персональных данных”, Постановления Правительства Российской Федерации от 15.09. 2008 N 687 “Об утверждении Положения об особенностях обработки персональных данных, осуществляемой без использования средств автоматизации”, Постановлением Правительства РФ от 01.11.2012 N 1119 "Об утверждении требований к защите персональных данных при их обработке в информационных системах персональных данных", нормативных документов уполномоченных органов. </w:t>
      </w:r>
    </w:p>
    <w:p w14:paraId="273C4BA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 </w:t>
      </w:r>
    </w:p>
    <w:p w14:paraId="4F3043CD" w14:textId="29372EDF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Действующая редакция хранится в электронном виде на сайте Оператора по адресу: </w:t>
      </w:r>
      <w:bookmarkStart w:id="1" w:name="_Hlk198900377"/>
      <w:r w:rsidR="00EB72AB">
        <w:fldChar w:fldCharType="begin"/>
      </w:r>
      <w:r w:rsidR="001E3D6A">
        <w:instrText>HYPERLINK "https://vent.center"</w:instrText>
      </w:r>
      <w:r w:rsidR="00EB72AB">
        <w:fldChar w:fldCharType="separate"/>
      </w:r>
      <w:r w:rsidR="001E3D6A">
        <w:rPr>
          <w:rStyle w:val="a4"/>
          <w:sz w:val="26"/>
          <w:szCs w:val="26"/>
          <w:lang w:val="en-US"/>
        </w:rPr>
        <w:t>vent</w:t>
      </w:r>
      <w:r w:rsidR="001E3D6A" w:rsidRPr="001E3D6A">
        <w:rPr>
          <w:rStyle w:val="a4"/>
          <w:sz w:val="26"/>
          <w:szCs w:val="26"/>
        </w:rPr>
        <w:t>.</w:t>
      </w:r>
      <w:r w:rsidR="001E3D6A">
        <w:rPr>
          <w:rStyle w:val="a4"/>
          <w:sz w:val="26"/>
          <w:szCs w:val="26"/>
          <w:lang w:val="en-US"/>
        </w:rPr>
        <w:t>center</w:t>
      </w:r>
      <w:r w:rsidR="00EB72AB">
        <w:rPr>
          <w:rStyle w:val="a4"/>
          <w:sz w:val="26"/>
          <w:szCs w:val="26"/>
        </w:rPr>
        <w:fldChar w:fldCharType="end"/>
      </w:r>
      <w:bookmarkEnd w:id="1"/>
      <w:r>
        <w:rPr>
          <w:sz w:val="26"/>
          <w:szCs w:val="26"/>
        </w:rPr>
        <w:t xml:space="preserve"> </w:t>
      </w:r>
    </w:p>
    <w:p w14:paraId="09A5F767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</w:p>
    <w:p w14:paraId="3F10DB6C" w14:textId="77777777" w:rsidR="00440651" w:rsidRDefault="00440651" w:rsidP="0044065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2. Термины и принятые сокращения</w:t>
      </w:r>
    </w:p>
    <w:p w14:paraId="04BE9023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Персональные данные (ПД) </w:t>
      </w:r>
      <w:r>
        <w:rPr>
          <w:sz w:val="26"/>
          <w:szCs w:val="26"/>
        </w:rPr>
        <w:t xml:space="preserve">–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14:paraId="1DAC304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Обработка персональных данных </w:t>
      </w:r>
      <w:r>
        <w:rPr>
          <w:sz w:val="26"/>
          <w:szCs w:val="26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14:paraId="71C52261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Автоматизированная обработка персональных данных </w:t>
      </w:r>
      <w:r>
        <w:rPr>
          <w:sz w:val="26"/>
          <w:szCs w:val="26"/>
        </w:rPr>
        <w:t xml:space="preserve">– обработка персональных данных с помощью средств вычислительной техники; </w:t>
      </w:r>
      <w:r>
        <w:rPr>
          <w:b/>
          <w:bCs/>
          <w:sz w:val="26"/>
          <w:szCs w:val="26"/>
        </w:rPr>
        <w:t xml:space="preserve">Информационная система персональных данных (ИСПД) </w:t>
      </w:r>
      <w:r>
        <w:rPr>
          <w:sz w:val="26"/>
          <w:szCs w:val="26"/>
        </w:rPr>
        <w:t xml:space="preserve">– совокупность </w:t>
      </w:r>
      <w:r>
        <w:rPr>
          <w:sz w:val="26"/>
          <w:szCs w:val="26"/>
        </w:rPr>
        <w:lastRenderedPageBreak/>
        <w:t xml:space="preserve">содержащихся в базах данных персональных данных и обеспечивающих их обработку информационных технологий и технических средств; </w:t>
      </w:r>
    </w:p>
    <w:p w14:paraId="32C4D67B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Персональные данные, сделанные общедоступными субъектом персональных данных </w:t>
      </w:r>
      <w:r>
        <w:rPr>
          <w:sz w:val="26"/>
          <w:szCs w:val="26"/>
        </w:rPr>
        <w:t xml:space="preserve">– ПД, доступ неограниченного круга лиц к которым предоставлен субъектом персональных данных либо по его просьбе; </w:t>
      </w:r>
    </w:p>
    <w:p w14:paraId="4464EE3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Блокирование персональных данных </w:t>
      </w:r>
      <w:r>
        <w:rPr>
          <w:sz w:val="26"/>
          <w:szCs w:val="26"/>
        </w:rP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6F14BE40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Уничтожение персональных данных </w:t>
      </w:r>
      <w:r>
        <w:rPr>
          <w:sz w:val="26"/>
          <w:szCs w:val="26"/>
        </w:rPr>
        <w:t xml:space="preserve"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14:paraId="09D39583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Оператор – </w:t>
      </w:r>
      <w:r>
        <w:rPr>
          <w:sz w:val="26"/>
          <w:szCs w:val="26"/>
        </w:rPr>
        <w:t xml:space="preserve">организация, обрабатывающая персональные данные </w:t>
      </w:r>
    </w:p>
    <w:p w14:paraId="151B8A9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</w:p>
    <w:p w14:paraId="5CA0D869" w14:textId="77777777" w:rsidR="00440651" w:rsidRDefault="00440651" w:rsidP="0044065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3.Обработка персональных данных</w:t>
      </w:r>
    </w:p>
    <w:p w14:paraId="219B2344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3.1. Получение ПД. </w:t>
      </w:r>
    </w:p>
    <w:p w14:paraId="57A4A97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 Все ПД следует получать от самого субъекта. Если ПД субъекта можно получить только у третьей стороны, то Субъект должен быть уведомлен об этом или от него должно быть получено согласие. </w:t>
      </w:r>
    </w:p>
    <w:p w14:paraId="63070CA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 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 и порядке его отзыва, а также о последствиях отказа Субъекта дать письменное согласие на их получение. </w:t>
      </w:r>
    </w:p>
    <w:p w14:paraId="207E5B1C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3.2. Обработка ПД </w:t>
      </w:r>
    </w:p>
    <w:p w14:paraId="2A7A0A3B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3.2.1. Обработка персональных данных осуществляется: </w:t>
      </w:r>
    </w:p>
    <w:p w14:paraId="26E730BC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С согласия субъекта персональных данных на обработку его персональных данных; </w:t>
      </w:r>
    </w:p>
    <w:p w14:paraId="0E4551B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В случаях, когда обработка персональных данных необходима для осуществления и выполнения возложенных законодательством Российской Федерации функций, полномочий и обязанностей, в том числе трудового законодательства РФ; </w:t>
      </w:r>
    </w:p>
    <w:p w14:paraId="145CED3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Для исполнения договорных обязательств. </w:t>
      </w:r>
    </w:p>
    <w:p w14:paraId="4C061E7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650101">
        <w:rPr>
          <w:b/>
          <w:bCs/>
          <w:sz w:val="26"/>
          <w:szCs w:val="26"/>
        </w:rPr>
        <w:t>2 Цели обработки персональных данных</w:t>
      </w:r>
      <w:r>
        <w:rPr>
          <w:sz w:val="26"/>
          <w:szCs w:val="26"/>
        </w:rPr>
        <w:t xml:space="preserve">: </w:t>
      </w:r>
    </w:p>
    <w:p w14:paraId="21CC9FB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Осуществление трудовых отношений; </w:t>
      </w:r>
    </w:p>
    <w:p w14:paraId="4218F8F1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Осуществление гражданско-правовых отношений. </w:t>
      </w:r>
    </w:p>
    <w:p w14:paraId="531302E0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·Осуществление</w:t>
      </w:r>
      <w:r w:rsidRPr="00DD05D3">
        <w:rPr>
          <w:sz w:val="26"/>
          <w:szCs w:val="26"/>
        </w:rPr>
        <w:t xml:space="preserve"> профессиональной деятельности: оформления трудовых отношений, ведения кадрового делопроизводства, обеспечения личной безопасности работников, контроля количества и качества выполняемой работы и сохранности имущества; −</w:t>
      </w:r>
      <w:r>
        <w:rPr>
          <w:sz w:val="26"/>
          <w:szCs w:val="26"/>
        </w:rPr>
        <w:t xml:space="preserve"> </w:t>
      </w:r>
      <w:r w:rsidRPr="00DD05D3">
        <w:rPr>
          <w:sz w:val="26"/>
          <w:szCs w:val="26"/>
        </w:rPr>
        <w:t>заключения, исполнения и прекращения гражданско-правовых договоров; − выполнения требований действующего законодательства; − в иных случаях, установленных в законе.</w:t>
      </w:r>
    </w:p>
    <w:p w14:paraId="1B62369A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3.2.3. </w:t>
      </w:r>
      <w:r w:rsidRPr="00650101">
        <w:rPr>
          <w:b/>
          <w:bCs/>
          <w:sz w:val="26"/>
          <w:szCs w:val="26"/>
        </w:rPr>
        <w:t>Категории субъектов персональных данных</w:t>
      </w:r>
      <w:r>
        <w:rPr>
          <w:sz w:val="26"/>
          <w:szCs w:val="26"/>
        </w:rPr>
        <w:t xml:space="preserve">. </w:t>
      </w:r>
    </w:p>
    <w:p w14:paraId="21D562A7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центре обрабатываются ПД следующих субъектов ПД : </w:t>
      </w:r>
    </w:p>
    <w:p w14:paraId="123656B2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физические лица, состоящие с обществом в трудовых отношениях; </w:t>
      </w:r>
    </w:p>
    <w:p w14:paraId="49A89CB7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физические лица, уволившиеся из общества; </w:t>
      </w:r>
    </w:p>
    <w:p w14:paraId="6490FF35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физические лица, являющиеся кандидатами на работу; </w:t>
      </w:r>
    </w:p>
    <w:p w14:paraId="299B6F38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физические лица, </w:t>
      </w:r>
      <w:r w:rsidRPr="00DD05D3">
        <w:rPr>
          <w:sz w:val="26"/>
          <w:szCs w:val="26"/>
        </w:rPr>
        <w:t xml:space="preserve">(покупатели, поставщики, заказчики и др.), </w:t>
      </w:r>
      <w:r>
        <w:rPr>
          <w:sz w:val="26"/>
          <w:szCs w:val="26"/>
        </w:rPr>
        <w:t>состоящие с обществом в гражданско-правовых отношениях.</w:t>
      </w:r>
    </w:p>
    <w:p w14:paraId="4B067E73" w14:textId="5673D2C4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</w:t>
      </w:r>
      <w:r w:rsidRPr="00DD05D3">
        <w:rPr>
          <w:sz w:val="26"/>
          <w:szCs w:val="26"/>
        </w:rPr>
        <w:t xml:space="preserve">физические лица, являющиеся Пользователями Сайта </w:t>
      </w:r>
      <w:hyperlink r:id="rId6" w:history="1">
        <w:r w:rsidRPr="006959DE">
          <w:rPr>
            <w:rStyle w:val="a4"/>
            <w:sz w:val="26"/>
            <w:szCs w:val="26"/>
          </w:rPr>
          <w:t>https://</w:t>
        </w:r>
        <w:hyperlink r:id="rId7" w:history="1">
          <w:r w:rsidR="001E3D6A">
            <w:rPr>
              <w:rStyle w:val="a4"/>
              <w:sz w:val="26"/>
              <w:szCs w:val="26"/>
              <w:lang w:val="en-US"/>
            </w:rPr>
            <w:t>vent</w:t>
          </w:r>
          <w:r w:rsidR="001E3D6A" w:rsidRPr="001E3D6A">
            <w:rPr>
              <w:rStyle w:val="a4"/>
              <w:sz w:val="26"/>
              <w:szCs w:val="26"/>
            </w:rPr>
            <w:t>.</w:t>
          </w:r>
          <w:r w:rsidR="001E3D6A">
            <w:rPr>
              <w:rStyle w:val="a4"/>
              <w:sz w:val="26"/>
              <w:szCs w:val="26"/>
              <w:lang w:val="en-US"/>
            </w:rPr>
            <w:t>center</w:t>
          </w:r>
        </w:hyperlink>
      </w:hyperlink>
      <w:r>
        <w:rPr>
          <w:sz w:val="26"/>
          <w:szCs w:val="26"/>
        </w:rPr>
        <w:t xml:space="preserve"> и розничных м</w:t>
      </w:r>
      <w:r w:rsidRPr="00DD05D3">
        <w:rPr>
          <w:sz w:val="26"/>
          <w:szCs w:val="26"/>
        </w:rPr>
        <w:t>агазин</w:t>
      </w:r>
      <w:r>
        <w:rPr>
          <w:sz w:val="26"/>
          <w:szCs w:val="26"/>
        </w:rPr>
        <w:t>ов</w:t>
      </w:r>
      <w:r w:rsidRPr="00DD05D3">
        <w:rPr>
          <w:sz w:val="26"/>
          <w:szCs w:val="26"/>
        </w:rPr>
        <w:t>.</w:t>
      </w:r>
    </w:p>
    <w:p w14:paraId="532DEA14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3.2.4. ПД получаемые Оператором: </w:t>
      </w:r>
      <w:r w:rsidRPr="00E84066">
        <w:rPr>
          <w:sz w:val="26"/>
          <w:szCs w:val="26"/>
        </w:rPr>
        <w:t>ФИО;  дата рождения; паспортные данные;  ИНН; СНИЛС;  номер телефона;  адрес электронной почты;  место проживания;  фотографии;  видеозапись;  семейное и имущественное положение и другие. Работа с персональными данными регулируется Федеральным законом от 27 июля 2006 года №152-ФЗ.</w:t>
      </w:r>
    </w:p>
    <w:p w14:paraId="2379D51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3.2.5. </w:t>
      </w:r>
      <w:r w:rsidRPr="00650101">
        <w:rPr>
          <w:b/>
          <w:bCs/>
          <w:sz w:val="26"/>
          <w:szCs w:val="26"/>
        </w:rPr>
        <w:t>ПД, обрабатываемые Оператором</w:t>
      </w:r>
      <w:r>
        <w:rPr>
          <w:sz w:val="26"/>
          <w:szCs w:val="26"/>
        </w:rPr>
        <w:t xml:space="preserve">: </w:t>
      </w:r>
    </w:p>
    <w:p w14:paraId="13F176D4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Данные полученные при осуществлении трудовых отношений; </w:t>
      </w:r>
    </w:p>
    <w:p w14:paraId="31686CD2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Данные полученные для осуществления отбора кандидатов на работу; </w:t>
      </w:r>
    </w:p>
    <w:p w14:paraId="0E238AE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Данные полученные при осуществлении гражданско-правовых отношений. </w:t>
      </w:r>
    </w:p>
    <w:p w14:paraId="0494BF3A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·</w:t>
      </w:r>
      <w:r w:rsidRPr="00650101">
        <w:rPr>
          <w:sz w:val="26"/>
          <w:szCs w:val="26"/>
        </w:rPr>
        <w:t xml:space="preserve"> </w:t>
      </w:r>
      <w:r>
        <w:rPr>
          <w:sz w:val="26"/>
          <w:szCs w:val="26"/>
        </w:rPr>
        <w:t>Данные полученные для осуществления профессиональной деятельности</w:t>
      </w:r>
    </w:p>
    <w:p w14:paraId="5978B87C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3.2.6. </w:t>
      </w:r>
      <w:r w:rsidRPr="00650101">
        <w:rPr>
          <w:b/>
          <w:bCs/>
          <w:sz w:val="26"/>
          <w:szCs w:val="26"/>
        </w:rPr>
        <w:t>Обработка персональных данных ведется</w:t>
      </w:r>
      <w:r>
        <w:rPr>
          <w:sz w:val="26"/>
          <w:szCs w:val="26"/>
        </w:rPr>
        <w:t xml:space="preserve">: </w:t>
      </w:r>
    </w:p>
    <w:p w14:paraId="074A5188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С использованием средств автоматизации </w:t>
      </w:r>
    </w:p>
    <w:p w14:paraId="492671C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Без использования средств автоматизации </w:t>
      </w:r>
    </w:p>
    <w:p w14:paraId="62E78894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3.3. Хранение ПД </w:t>
      </w:r>
    </w:p>
    <w:p w14:paraId="676F72D3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ПД Субъектов могут быть получены, проходить дальнейшую обработку и передаваться на хранение как на бумажных носителях, так и в электронном виде. </w:t>
      </w:r>
    </w:p>
    <w:p w14:paraId="3994F96C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3.3.2. ПД, зафиксированные на бумажных носителях хранятся в запираемых шкафах, либо в запираемых помещениях с ограниченным правом доступа. </w:t>
      </w:r>
    </w:p>
    <w:p w14:paraId="233165E0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3.3.3. ПД Субъектов, обрабатываемые с использованием средств автоматизации в разных целях, хранятся в разных папках (вкладках). </w:t>
      </w:r>
    </w:p>
    <w:p w14:paraId="391DFA5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3.3.4. Не допускается хранение и размещение документов, содержащих ПД, в открытых электронных каталогах (файлообменниках) в ИСПД. </w:t>
      </w:r>
    </w:p>
    <w:p w14:paraId="4E19F61B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3.3.5. Хранение ПД в форме, позволяющей определить субъекта ПД, осуществляется не дольше, чем этого требуют цели их обработки и они подлежат уничтожению по достижении целей обработки или в случае утраты необходимости в их достижении. </w:t>
      </w:r>
    </w:p>
    <w:p w14:paraId="5503587A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3.4. Уничтожение ПД </w:t>
      </w:r>
    </w:p>
    <w:p w14:paraId="7C662505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3.4.1. Уничтожение документов (носителей), содержащих ПД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 </w:t>
      </w:r>
    </w:p>
    <w:p w14:paraId="75A735D0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3.4.2. ПД на электронных носителях уничтожаются путем стирания или форматирования носителя. </w:t>
      </w:r>
    </w:p>
    <w:p w14:paraId="2AC8564A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3.4.3. Уничтожение производится комиссией. Факт уничтожения ПД подтверждается документально актом об уничтожении носителей, подписанным членами комиссии. </w:t>
      </w:r>
    </w:p>
    <w:p w14:paraId="62A313B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3.5. Передача ПД </w:t>
      </w:r>
    </w:p>
    <w:p w14:paraId="25396F70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3.5.1. Оператор передает ПД третьим лицам в следующих случаях: </w:t>
      </w:r>
    </w:p>
    <w:p w14:paraId="2774E87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Субъект выразил свое согласие на такие действия; </w:t>
      </w:r>
    </w:p>
    <w:p w14:paraId="4B07E438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Передача предусмотрена российским или иным применимым законодательством в рамках установленной законодательством процедуры. </w:t>
      </w:r>
    </w:p>
    <w:p w14:paraId="08CB05E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3.5.2. Перечень лиц, которым передаются ПД. </w:t>
      </w:r>
    </w:p>
    <w:p w14:paraId="6FADFBF4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Третьи лица, которым передаются ПД: </w:t>
      </w:r>
    </w:p>
    <w:p w14:paraId="00A7B0B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Пенсионный фонд РФ для учета (на законных основаниях); </w:t>
      </w:r>
    </w:p>
    <w:p w14:paraId="3C32ED57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Налоговые органы РФ (на законных основаниях); </w:t>
      </w:r>
    </w:p>
    <w:p w14:paraId="08C7F76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Фонд социального страхования (на законных основаниях); </w:t>
      </w:r>
    </w:p>
    <w:p w14:paraId="7A6BE73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Территориальный фонд обязательного медицинского страхования (на законных основаниях); </w:t>
      </w:r>
    </w:p>
    <w:p w14:paraId="189201EC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· Органы МВД в случаях, установленных законодательством. </w:t>
      </w:r>
    </w:p>
    <w:p w14:paraId="34608597" w14:textId="77777777" w:rsidR="00440651" w:rsidRDefault="00440651" w:rsidP="00440651">
      <w:pPr>
        <w:pStyle w:val="Default"/>
        <w:jc w:val="center"/>
        <w:rPr>
          <w:b/>
          <w:bCs/>
          <w:sz w:val="26"/>
          <w:szCs w:val="26"/>
        </w:rPr>
      </w:pPr>
    </w:p>
    <w:p w14:paraId="75F1B6F0" w14:textId="77777777" w:rsidR="00440651" w:rsidRDefault="00440651" w:rsidP="0044065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4. Защита персональных данных</w:t>
      </w:r>
    </w:p>
    <w:p w14:paraId="5504012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 </w:t>
      </w:r>
    </w:p>
    <w:p w14:paraId="15AD51F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 </w:t>
      </w:r>
    </w:p>
    <w:p w14:paraId="352F5DC8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 </w:t>
      </w:r>
    </w:p>
    <w:p w14:paraId="752D99B2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Подсистема технической защиты включает в себя комплекс технических, программных, программно-аппаратных средств, обеспечивающих защиту ПД. </w:t>
      </w:r>
    </w:p>
    <w:p w14:paraId="716E2BE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Основными мерами защиты ПД, используемыми Оператором, являются: </w:t>
      </w:r>
    </w:p>
    <w:p w14:paraId="2A97795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4.5.1. Назначение лица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ПД; </w:t>
      </w:r>
    </w:p>
    <w:p w14:paraId="1017B80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4.5.2. Определение актуальных угроз безопасности ПД при их обработке в ИСПД, и разработка мер и мероприятий по защите ПД; </w:t>
      </w:r>
    </w:p>
    <w:p w14:paraId="78FBDD2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4.5.3. Разработка политики в отношении обработки персональных данных; </w:t>
      </w:r>
    </w:p>
    <w:p w14:paraId="7160F21E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4.5.4. Установление правил доступа к ПД, обрабатываемым в ИСПД, а также обеспечения регистрации и учета всех действий, совершаемых с ПД в ИСПД;</w:t>
      </w:r>
    </w:p>
    <w:p w14:paraId="2F3562F5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4.5.5. Установление индивидуальных паролей доступа сотрудников в информационную систему в соответствии с их производственными обязанностями; </w:t>
      </w:r>
    </w:p>
    <w:p w14:paraId="2E2226CC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4.5.6. Применение прошедших в установленном порядке процедуру оценки соответствия средств защиты информации; </w:t>
      </w:r>
    </w:p>
    <w:p w14:paraId="6F37391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4.5.7. Сертифицированное антивирусное программное обеспечение с регулярно обновляемыми базами; </w:t>
      </w:r>
    </w:p>
    <w:p w14:paraId="3497525F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4.5.8. Соблюдаются условия, обеспечивающие сохранность ПД и исключающие несанкционированный к ним доступ; </w:t>
      </w:r>
    </w:p>
    <w:p w14:paraId="2C3FE6F2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4.5.9. Обнаружение фактов несанкционированного доступа к персональным данным и принятия мер; </w:t>
      </w:r>
    </w:p>
    <w:p w14:paraId="2A8BA2F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4.5.10. Восстановление ПД, модифицированных или уничтоженных вследствие несанкционированного доступа к ним; </w:t>
      </w:r>
    </w:p>
    <w:p w14:paraId="49F88BEA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4.5.11. Обучение работников Оператора непосредственно осуществляющих обработку персональных данных, положениям законодательства Российской Федерации о персональных данных, в том числе требованиям к защите персональных данных, документами, определяющими политику Оператора в отношении обработки персональных данных, локальным актам по вопросам обработки персональных данных; </w:t>
      </w:r>
    </w:p>
    <w:p w14:paraId="5F1C7F33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4.5.12. Осуществление внутреннего контроля и аудита. </w:t>
      </w:r>
    </w:p>
    <w:p w14:paraId="7793C017" w14:textId="764EE273" w:rsidR="00440651" w:rsidRDefault="00440651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A3D1EA0" w14:textId="77777777" w:rsidR="00440651" w:rsidRDefault="00440651" w:rsidP="0044065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5. Основные права субъекта ПД и обязанности оператора</w:t>
      </w:r>
    </w:p>
    <w:p w14:paraId="15CCCC1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Основные права субъекта ПД </w:t>
      </w:r>
    </w:p>
    <w:p w14:paraId="6CBEAB2E" w14:textId="77777777" w:rsidR="00440651" w:rsidRPr="001A4AF2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Субъект имеет право на доступ к его персональным данным и следующим сведениям: </w:t>
      </w:r>
    </w:p>
    <w:p w14:paraId="69B9E437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подтверждение факта обработки ПД оператором; </w:t>
      </w:r>
    </w:p>
    <w:p w14:paraId="1B751063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правовые основания и цели обработки ПД; </w:t>
      </w:r>
    </w:p>
    <w:p w14:paraId="750269D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цели и применяемые оператором способы обработки ПД; </w:t>
      </w:r>
    </w:p>
    <w:p w14:paraId="78A3996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 </w:t>
      </w:r>
    </w:p>
    <w:p w14:paraId="3740C9BA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сроки обработки персональных данных, в том числе сроки их хранения; </w:t>
      </w:r>
    </w:p>
    <w:p w14:paraId="4B87BF2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порядок осуществления субъектом ПД прав, предусмотренных настоящим Федеральным законом; </w:t>
      </w:r>
    </w:p>
    <w:p w14:paraId="31BD528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наименование или фамилию, имя, отчество и адрес лица, осуществляющего обработку ПД по поручению оператора, если обработка поручена или будет поручена такому лицу; </w:t>
      </w:r>
    </w:p>
    <w:p w14:paraId="4713B539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обращения к оператору и направлению ему запросов; </w:t>
      </w:r>
    </w:p>
    <w:p w14:paraId="5A1C1DA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обжалование действий или бездействия оператора. </w:t>
      </w:r>
    </w:p>
    <w:p w14:paraId="03AB6B1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Обязанности Оператора </w:t>
      </w:r>
    </w:p>
    <w:p w14:paraId="6238F54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обязан: </w:t>
      </w:r>
    </w:p>
    <w:p w14:paraId="3E26720B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при сборе ПД предоставить информацию об обработке ПД;</w:t>
      </w:r>
    </w:p>
    <w:p w14:paraId="63F1F440" w14:textId="77777777" w:rsidR="00440651" w:rsidRDefault="00440651" w:rsidP="00440651">
      <w:pPr>
        <w:pStyle w:val="Default"/>
        <w:spacing w:after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случаях, если ПД были получены не от субъекта ПД, уведомить субъекта; </w:t>
      </w:r>
    </w:p>
    <w:p w14:paraId="54341670" w14:textId="77777777" w:rsidR="00440651" w:rsidRDefault="00440651" w:rsidP="00440651">
      <w:pPr>
        <w:pStyle w:val="Default"/>
        <w:spacing w:after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 отказе в предоставлении ПД субъекту разъясняются последствия такого отказа; </w:t>
      </w:r>
    </w:p>
    <w:p w14:paraId="6D4DA2B2" w14:textId="77777777" w:rsidR="00440651" w:rsidRDefault="00440651" w:rsidP="00440651">
      <w:pPr>
        <w:pStyle w:val="Default"/>
        <w:spacing w:after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 </w:t>
      </w:r>
    </w:p>
    <w:p w14:paraId="566788F7" w14:textId="77777777" w:rsidR="00440651" w:rsidRDefault="00440651" w:rsidP="00440651">
      <w:pPr>
        <w:pStyle w:val="Default"/>
        <w:spacing w:after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 а также от иных неправомерных действий в отношении ПД; </w:t>
      </w:r>
    </w:p>
    <w:p w14:paraId="5CFE40C6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давать ответы на запросы и обращения Субъектов ПД, их представителей и уполномоченного органа по защите прав субъектов ПД.</w:t>
      </w:r>
    </w:p>
    <w:p w14:paraId="2107CBFD" w14:textId="77777777" w:rsidR="00440651" w:rsidRDefault="00440651" w:rsidP="0044065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A4AF2">
        <w:rPr>
          <w:sz w:val="26"/>
          <w:szCs w:val="26"/>
        </w:rPr>
        <w:t>ператор обязуется рассмотреть и направить ответ на поступивший запрос Пользователя в течение 30 дней с момента поступления обращения.</w:t>
      </w:r>
    </w:p>
    <w:p w14:paraId="23020245" w14:textId="1F1DD960" w:rsidR="00440651" w:rsidRDefault="0044065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5CCE8D0C" w14:textId="77777777" w:rsidR="00440651" w:rsidRDefault="00440651" w:rsidP="00CF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Политика использования cookie-файлов (куки-файлов)</w:t>
      </w:r>
    </w:p>
    <w:p w14:paraId="0015F5F9" w14:textId="77777777" w:rsidR="00455D40" w:rsidRPr="00440651" w:rsidRDefault="00455D40" w:rsidP="00CF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5E737" w14:textId="4CFE4F50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Наша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компания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использует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куки-файлы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иные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аналогичные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технологии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того,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чтобы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идентифицировать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устройство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посещении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сайта.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Это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позволяет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обеспечивать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корректную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работу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сайта,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улучшать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пользовательский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опыт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предоставлять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рекламу,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которая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может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быть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вам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интересна.</w:t>
      </w:r>
    </w:p>
    <w:p w14:paraId="66C890C7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C84225E" w14:textId="2B5B4090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Что такое куки-файлы?</w:t>
      </w:r>
    </w:p>
    <w:p w14:paraId="64272D83" w14:textId="3DF03A9F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Куки-файлы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это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небольшие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текстовые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файлы,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состоящие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букв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цифр.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Они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сохраняются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вашем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устройстве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(компьютер,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смартфон,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планшет)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посещении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веб-сайтов.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Куки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позволяют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сайту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распознавать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браузер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запоминать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определённую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информацию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ваших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действиях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настройках.</w:t>
      </w:r>
    </w:p>
    <w:p w14:paraId="083EEF5C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E09F1BA" w14:textId="37671289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Какие типы куки-файлов используются на нашем сайте</w:t>
      </w:r>
    </w:p>
    <w:p w14:paraId="6E8B3F10" w14:textId="164DE015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сайте</w:t>
      </w:r>
      <w:r>
        <w:rPr>
          <w:sz w:val="26"/>
          <w:szCs w:val="26"/>
        </w:rPr>
        <w:t xml:space="preserve"> </w:t>
      </w:r>
      <w:r w:rsidR="001E3D6A" w:rsidRPr="001E3D6A">
        <w:rPr>
          <w:sz w:val="26"/>
          <w:szCs w:val="26"/>
        </w:rPr>
        <w:t>vent.center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используются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следующие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категории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cookie-файлов:</w:t>
      </w:r>
    </w:p>
    <w:p w14:paraId="6EFF487D" w14:textId="7C96D25E" w:rsidR="00440651" w:rsidRPr="00440651" w:rsidRDefault="00440651" w:rsidP="00CF77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Необходимые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(strictly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necessary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cookies)</w:t>
      </w:r>
      <w:r w:rsidRPr="00440651">
        <w:rPr>
          <w:rFonts w:ascii="Times New Roman" w:hAnsi="Times New Roman" w:cs="Times New Roman"/>
          <w:sz w:val="26"/>
          <w:szCs w:val="26"/>
        </w:rPr>
        <w:br/>
        <w:t>Эти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файлы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необходимы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корректной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функциональность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ограничена.</w:t>
      </w:r>
      <w:r w:rsidRPr="00440651">
        <w:rPr>
          <w:rFonts w:ascii="Times New Roman" w:hAnsi="Times New Roman" w:cs="Times New Roman"/>
          <w:sz w:val="26"/>
          <w:szCs w:val="26"/>
        </w:rPr>
        <w:br/>
      </w:r>
      <w:r w:rsidRPr="00440651">
        <w:rPr>
          <w:rStyle w:val="a6"/>
          <w:rFonts w:ascii="Times New Roman" w:hAnsi="Times New Roman" w:cs="Times New Roman"/>
          <w:sz w:val="26"/>
          <w:szCs w:val="26"/>
        </w:rPr>
        <w:t>Пример: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сохранение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информации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вашем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входе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учетную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запись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содержимом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корзины.</w:t>
      </w:r>
    </w:p>
    <w:p w14:paraId="528CD108" w14:textId="4F7AEEF2" w:rsidR="00440651" w:rsidRPr="00440651" w:rsidRDefault="00440651" w:rsidP="00CF77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Функциональные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куки-файлы</w:t>
      </w:r>
      <w:r w:rsidRPr="00440651">
        <w:rPr>
          <w:rFonts w:ascii="Times New Roman" w:hAnsi="Times New Roman" w:cs="Times New Roman"/>
          <w:sz w:val="26"/>
          <w:szCs w:val="26"/>
        </w:rPr>
        <w:br/>
        <w:t>Позволяют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запоминать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ваши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предпочтения,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например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язык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интерфейса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регион.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Это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помогает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сделать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использование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удобным.</w:t>
      </w:r>
    </w:p>
    <w:p w14:paraId="7F3BEFDA" w14:textId="6F43247B" w:rsidR="00440651" w:rsidRDefault="00440651" w:rsidP="00CF77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Аналитические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куки-файлы</w:t>
      </w:r>
      <w:r w:rsidRPr="00440651">
        <w:rPr>
          <w:rFonts w:ascii="Times New Roman" w:hAnsi="Times New Roman" w:cs="Times New Roman"/>
          <w:sz w:val="26"/>
          <w:szCs w:val="26"/>
        </w:rPr>
        <w:br/>
        <w:t>Используются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анализа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пользователей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улучшения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применяем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такие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сервисы,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как:</w:t>
      </w:r>
    </w:p>
    <w:p w14:paraId="396D7721" w14:textId="71A7A2DE" w:rsidR="00440651" w:rsidRPr="00440651" w:rsidRDefault="007A4237" w:rsidP="00CF77D1">
      <w:pPr>
        <w:numPr>
          <w:ilvl w:val="1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Google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Analytics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–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Политика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конфиденциальности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Google</w:t>
        </w:r>
      </w:hyperlink>
    </w:p>
    <w:p w14:paraId="37800D6C" w14:textId="2DB3EDE6" w:rsidR="00440651" w:rsidRPr="00440651" w:rsidRDefault="007A4237" w:rsidP="00CF77D1">
      <w:pPr>
        <w:numPr>
          <w:ilvl w:val="1"/>
          <w:numId w:val="9"/>
        </w:numPr>
        <w:spacing w:after="0" w:line="240" w:lineRule="auto"/>
        <w:ind w:left="0" w:firstLine="993"/>
        <w:rPr>
          <w:rFonts w:ascii="Times New Roman" w:hAnsi="Times New Roman" w:cs="Times New Roman"/>
          <w:sz w:val="26"/>
          <w:szCs w:val="26"/>
        </w:rPr>
      </w:pPr>
      <w:hyperlink r:id="rId9" w:tgtFrame="_blank" w:history="1"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Яндекс.Метрика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–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Политика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конфиденциальности</w:t>
        </w:r>
        <w:r w:rsid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 xml:space="preserve"> </w:t>
        </w:r>
        <w:r w:rsidR="00440651" w:rsidRPr="0044065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Яндекса</w:t>
        </w:r>
      </w:hyperlink>
    </w:p>
    <w:p w14:paraId="468FB94F" w14:textId="424FDBDE" w:rsidR="00440651" w:rsidRPr="00440651" w:rsidRDefault="00440651" w:rsidP="00CF77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Эти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инструменты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собирают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анонимизированную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том,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взаимодействуете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сайтом.</w:t>
      </w:r>
    </w:p>
    <w:p w14:paraId="12C4D3B5" w14:textId="7F05C336" w:rsidR="00440651" w:rsidRPr="00440651" w:rsidRDefault="00440651" w:rsidP="00CF77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Рекламные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куки-файлы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(таргетинг)</w:t>
      </w:r>
      <w:r w:rsidRPr="00440651">
        <w:rPr>
          <w:rFonts w:ascii="Times New Roman" w:hAnsi="Times New Roman" w:cs="Times New Roman"/>
          <w:sz w:val="26"/>
          <w:szCs w:val="26"/>
        </w:rPr>
        <w:br/>
        <w:t>Используются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показа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релевантной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рекламы.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Эти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файлы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отслеживают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ваши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интересы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могут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передаваться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третьим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лицам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персонализированных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рекламных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материалов.</w:t>
      </w:r>
    </w:p>
    <w:p w14:paraId="23FA8F96" w14:textId="23DF7D3E" w:rsidR="00440651" w:rsidRPr="00440651" w:rsidRDefault="00440651" w:rsidP="00CF77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Сеансовые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и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постоянные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куки-файлы</w:t>
      </w:r>
    </w:p>
    <w:p w14:paraId="5E63363F" w14:textId="22549BE8" w:rsidR="00440651" w:rsidRPr="00440651" w:rsidRDefault="00440651" w:rsidP="00CF77D1">
      <w:pPr>
        <w:numPr>
          <w:ilvl w:val="1"/>
          <w:numId w:val="10"/>
        </w:numPr>
        <w:spacing w:after="0" w:line="240" w:lineRule="auto"/>
        <w:ind w:left="0" w:firstLine="993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Сеансовые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куки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удаляются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автоматически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закрытия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браузера.</w:t>
      </w:r>
    </w:p>
    <w:p w14:paraId="1F24F70A" w14:textId="032C2A78" w:rsidR="00440651" w:rsidRPr="00440651" w:rsidRDefault="00440651" w:rsidP="00CF77D1">
      <w:pPr>
        <w:numPr>
          <w:ilvl w:val="1"/>
          <w:numId w:val="10"/>
        </w:numPr>
        <w:spacing w:after="0" w:line="240" w:lineRule="auto"/>
        <w:ind w:left="0" w:firstLine="993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Постоянные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куки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остаются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вашем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устройстве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истечения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срока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(не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одного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года).</w:t>
      </w:r>
    </w:p>
    <w:p w14:paraId="50674523" w14:textId="77777777" w:rsidR="00455D40" w:rsidRPr="00455D40" w:rsidRDefault="00455D40" w:rsidP="00CF77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826008A" w14:textId="16EAFFE2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Использование веб-маяков и аналогичных технологий</w:t>
      </w:r>
    </w:p>
    <w:p w14:paraId="14EF9A08" w14:textId="26F38106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сайте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могут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использоваться:</w:t>
      </w:r>
    </w:p>
    <w:p w14:paraId="46F4EDF6" w14:textId="111AA046" w:rsidR="00440651" w:rsidRPr="00440651" w:rsidRDefault="00440651" w:rsidP="00CF77D1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Веб-маяки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(пиксельные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теги)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—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графические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изображения,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которые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помогают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отслеживать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эффективность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рассылок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анализировать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посещаемость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сайта.</w:t>
      </w:r>
    </w:p>
    <w:p w14:paraId="3D59D407" w14:textId="5CB138DD" w:rsidR="00440651" w:rsidRPr="00440651" w:rsidRDefault="00440651" w:rsidP="00CF77D1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Style w:val="a5"/>
          <w:rFonts w:ascii="Times New Roman" w:hAnsi="Times New Roman" w:cs="Times New Roman"/>
          <w:sz w:val="26"/>
          <w:szCs w:val="26"/>
        </w:rPr>
        <w:t>Аналогичные</w:t>
      </w:r>
      <w:r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Style w:val="a5"/>
          <w:rFonts w:ascii="Times New Roman" w:hAnsi="Times New Roman" w:cs="Times New Roman"/>
          <w:sz w:val="26"/>
          <w:szCs w:val="26"/>
        </w:rPr>
        <w:t>технологии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—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такие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как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localStorage,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sessionStorage,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Flash-куки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другие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способы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браузере.</w:t>
      </w:r>
    </w:p>
    <w:p w14:paraId="3A27EC55" w14:textId="0399DC32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Эти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технологии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применяются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для:</w:t>
      </w:r>
    </w:p>
    <w:p w14:paraId="28A23FEA" w14:textId="009BE703" w:rsidR="00440651" w:rsidRPr="00440651" w:rsidRDefault="00440651" w:rsidP="00CF77D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подсчёта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посещений;</w:t>
      </w:r>
    </w:p>
    <w:p w14:paraId="737AAEF9" w14:textId="25DA24AE" w:rsidR="00440651" w:rsidRPr="00440651" w:rsidRDefault="00440651" w:rsidP="00CF77D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lastRenderedPageBreak/>
        <w:t>анализа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действий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пользователей;</w:t>
      </w:r>
    </w:p>
    <w:p w14:paraId="449784C9" w14:textId="3FC11F14" w:rsidR="00440651" w:rsidRPr="00440651" w:rsidRDefault="00440651" w:rsidP="00CF77D1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защиты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аккаунтов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несанкционированного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доступа.</w:t>
      </w:r>
    </w:p>
    <w:p w14:paraId="34536EBA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3CDF674" w14:textId="59EB561D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Персональные данные в куки-файлах</w:t>
      </w:r>
    </w:p>
    <w:p w14:paraId="0F74750B" w14:textId="630BE108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Персональные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сохраняются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куки-файлах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только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наличии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вашего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согласия.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Такие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обрабатываются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соответствии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Федеральным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законом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152-ФЗ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персональных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данных».</w:t>
      </w:r>
    </w:p>
    <w:p w14:paraId="225264E5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1BAE39E" w14:textId="71714AE0" w:rsid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Цели использования куки-файлов</w:t>
      </w:r>
    </w:p>
    <w:p w14:paraId="79BAD5D9" w14:textId="21783163" w:rsidR="00440651" w:rsidRPr="00440651" w:rsidRDefault="00440651" w:rsidP="00CF77D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Улучшение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пользовательского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опыта;</w:t>
      </w:r>
    </w:p>
    <w:p w14:paraId="0FAAE18B" w14:textId="139330A8" w:rsidR="00440651" w:rsidRPr="00440651" w:rsidRDefault="00440651" w:rsidP="00CF77D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посещаемости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сайте;</w:t>
      </w:r>
    </w:p>
    <w:p w14:paraId="299B57B5" w14:textId="3DC8743E" w:rsidR="00440651" w:rsidRPr="00440651" w:rsidRDefault="00440651" w:rsidP="00CF77D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Показ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релевантной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рекламы;</w:t>
      </w:r>
    </w:p>
    <w:p w14:paraId="478075CC" w14:textId="3CC69F47" w:rsidR="00440651" w:rsidRPr="00440651" w:rsidRDefault="00440651" w:rsidP="00CF77D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Ускорение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загрузки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страниц;</w:t>
      </w:r>
    </w:p>
    <w:p w14:paraId="2633F20C" w14:textId="6D4EE47A" w:rsidR="00440651" w:rsidRPr="00440651" w:rsidRDefault="00440651" w:rsidP="00CF77D1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Обеспечение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безопасности.</w:t>
      </w:r>
    </w:p>
    <w:p w14:paraId="596B5D60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1D96F28" w14:textId="4DF55FDC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Как управлять куки-файлами?</w:t>
      </w:r>
    </w:p>
    <w:p w14:paraId="7D8A1F3A" w14:textId="583E4CC2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Вы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можете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управлять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куки-файлами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через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настройки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своего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браузера:</w:t>
      </w:r>
    </w:p>
    <w:p w14:paraId="36DD0223" w14:textId="4945D04A" w:rsidR="00440651" w:rsidRPr="00440651" w:rsidRDefault="00440651" w:rsidP="00CF77D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Запретить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установку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всех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отдельных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куки-файлов;</w:t>
      </w:r>
    </w:p>
    <w:p w14:paraId="57A7BB2D" w14:textId="12E6E4D3" w:rsidR="00440651" w:rsidRPr="00440651" w:rsidRDefault="00440651" w:rsidP="00CF77D1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Удалить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файлы.</w:t>
      </w:r>
    </w:p>
    <w:p w14:paraId="58C48B9B" w14:textId="7C1CE4C9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Как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именно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это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сделать,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вы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можете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узнать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справочном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разделе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вашего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браузера.</w:t>
      </w:r>
    </w:p>
    <w:p w14:paraId="0C2FB656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72CA67C" w14:textId="6B7F42B9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Важно:</w:t>
      </w:r>
    </w:p>
    <w:p w14:paraId="56FB891C" w14:textId="6D67DDEF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Отключение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некоторых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куки-файлов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может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повлиять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функциональность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сайта.</w:t>
      </w:r>
    </w:p>
    <w:p w14:paraId="5ECCA267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7DB81" w14:textId="06EA1FA5" w:rsidR="00440651" w:rsidRPr="00440651" w:rsidRDefault="00440651" w:rsidP="00CF77D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0651">
        <w:rPr>
          <w:rFonts w:ascii="Times New Roman" w:hAnsi="Times New Roman" w:cs="Times New Roman"/>
          <w:b/>
          <w:bCs/>
          <w:sz w:val="26"/>
          <w:szCs w:val="26"/>
        </w:rPr>
        <w:t>Согласие на использование куки-файлов</w:t>
      </w:r>
    </w:p>
    <w:p w14:paraId="303C9FA8" w14:textId="36B9BFF2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Использование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куки-файлов,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кроме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строго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необходимых,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осуществляется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только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вашего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согласия.</w:t>
      </w:r>
    </w:p>
    <w:p w14:paraId="20C5C7ED" w14:textId="6EB2ACA4" w:rsidR="00440651" w:rsidRPr="00440651" w:rsidRDefault="00440651" w:rsidP="00CF77D1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440651">
        <w:rPr>
          <w:sz w:val="26"/>
          <w:szCs w:val="26"/>
        </w:rPr>
        <w:t>Подтверждением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согласия</w:t>
      </w:r>
      <w:r>
        <w:rPr>
          <w:sz w:val="26"/>
          <w:szCs w:val="26"/>
        </w:rPr>
        <w:t xml:space="preserve"> </w:t>
      </w:r>
      <w:r w:rsidRPr="00440651">
        <w:rPr>
          <w:sz w:val="26"/>
          <w:szCs w:val="26"/>
        </w:rPr>
        <w:t>является:</w:t>
      </w:r>
    </w:p>
    <w:p w14:paraId="5E93850B" w14:textId="6EA6DAA3" w:rsidR="00440651" w:rsidRPr="00440651" w:rsidRDefault="00440651" w:rsidP="00CF77D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Продолжение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использования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ознакомления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политикой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cookie;</w:t>
      </w:r>
    </w:p>
    <w:p w14:paraId="5C63EECE" w14:textId="59967A31" w:rsidR="00440651" w:rsidRDefault="00440651" w:rsidP="00CF77D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40651">
        <w:rPr>
          <w:rFonts w:ascii="Times New Roman" w:hAnsi="Times New Roman" w:cs="Times New Roman"/>
          <w:sz w:val="26"/>
          <w:szCs w:val="26"/>
        </w:rPr>
        <w:t>Нажатие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кнопки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"Принять"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аналогичной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баннере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cookie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651">
        <w:rPr>
          <w:rFonts w:ascii="Times New Roman" w:hAnsi="Times New Roman" w:cs="Times New Roman"/>
          <w:sz w:val="26"/>
          <w:szCs w:val="26"/>
        </w:rPr>
        <w:t>сайте.</w:t>
      </w:r>
    </w:p>
    <w:p w14:paraId="53D3D0CB" w14:textId="77777777" w:rsidR="00CF77D1" w:rsidRDefault="00CF77D1" w:rsidP="00CF77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2E7637" w14:textId="2D760F1B" w:rsidR="00CF77D1" w:rsidRPr="00440651" w:rsidRDefault="00CF77D1" w:rsidP="00CF77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</w:t>
      </w:r>
      <w:r w:rsidRPr="00CF77D1">
        <w:rPr>
          <w:rFonts w:ascii="Times New Roman" w:hAnsi="Times New Roman" w:cs="Times New Roman"/>
          <w:sz w:val="26"/>
          <w:szCs w:val="26"/>
        </w:rPr>
        <w:t xml:space="preserve">олитикой </w:t>
      </w:r>
      <w:r>
        <w:rPr>
          <w:rFonts w:ascii="Times New Roman" w:hAnsi="Times New Roman" w:cs="Times New Roman"/>
          <w:sz w:val="26"/>
          <w:szCs w:val="26"/>
        </w:rPr>
        <w:t xml:space="preserve">обработки данных </w:t>
      </w:r>
      <w:r w:rsidR="00EB72AB">
        <w:rPr>
          <w:rFonts w:ascii="Times New Roman" w:hAnsi="Times New Roman" w:cs="Times New Roman"/>
          <w:sz w:val="26"/>
          <w:szCs w:val="26"/>
        </w:rPr>
        <w:t>ИП Лазановская С. Р.</w:t>
      </w:r>
      <w:r>
        <w:rPr>
          <w:rFonts w:ascii="Times New Roman" w:hAnsi="Times New Roman" w:cs="Times New Roman"/>
          <w:sz w:val="26"/>
          <w:szCs w:val="26"/>
        </w:rPr>
        <w:t xml:space="preserve"> также можно ознакомиться на нашем сайте по адресу </w:t>
      </w:r>
      <w:hyperlink r:id="rId10" w:history="1">
        <w:r w:rsidR="00EB72AB" w:rsidRPr="00EB72AB">
          <w:rPr>
            <w:rStyle w:val="a4"/>
            <w:rFonts w:ascii="Times New Roman" w:hAnsi="Times New Roman" w:cs="Times New Roman"/>
            <w:sz w:val="26"/>
            <w:szCs w:val="26"/>
          </w:rPr>
          <w:t>https://vent.center/privacy</w:t>
        </w:r>
      </w:hyperlink>
    </w:p>
    <w:sectPr w:rsidR="00CF77D1" w:rsidRPr="0044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DD5159"/>
    <w:multiLevelType w:val="hybridMultilevel"/>
    <w:tmpl w:val="2E071F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F75AA"/>
    <w:multiLevelType w:val="multilevel"/>
    <w:tmpl w:val="9CBE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77E59"/>
    <w:multiLevelType w:val="multilevel"/>
    <w:tmpl w:val="70DAC05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56766"/>
    <w:multiLevelType w:val="multilevel"/>
    <w:tmpl w:val="45DECE86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4BB8F"/>
    <w:multiLevelType w:val="hybridMultilevel"/>
    <w:tmpl w:val="3C5CD4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D96FDF"/>
    <w:multiLevelType w:val="multilevel"/>
    <w:tmpl w:val="02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40110"/>
    <w:multiLevelType w:val="multilevel"/>
    <w:tmpl w:val="C006518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507FF"/>
    <w:multiLevelType w:val="multilevel"/>
    <w:tmpl w:val="EF9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B36BA"/>
    <w:multiLevelType w:val="multilevel"/>
    <w:tmpl w:val="662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F1B86"/>
    <w:multiLevelType w:val="multilevel"/>
    <w:tmpl w:val="FF9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EAB0836"/>
    <w:multiLevelType w:val="multilevel"/>
    <w:tmpl w:val="0B9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4E5722A"/>
    <w:multiLevelType w:val="multilevel"/>
    <w:tmpl w:val="27E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61D13"/>
    <w:multiLevelType w:val="multilevel"/>
    <w:tmpl w:val="D36C770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F5EB5"/>
    <w:multiLevelType w:val="multilevel"/>
    <w:tmpl w:val="814EFA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6045A74"/>
    <w:multiLevelType w:val="multilevel"/>
    <w:tmpl w:val="43EE6B6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4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C2"/>
    <w:rsid w:val="001846EF"/>
    <w:rsid w:val="001A4AF2"/>
    <w:rsid w:val="001D2F4E"/>
    <w:rsid w:val="001D7E6A"/>
    <w:rsid w:val="001E3D6A"/>
    <w:rsid w:val="002C4491"/>
    <w:rsid w:val="00360EC2"/>
    <w:rsid w:val="00407CBE"/>
    <w:rsid w:val="00440651"/>
    <w:rsid w:val="00455D40"/>
    <w:rsid w:val="00455DAE"/>
    <w:rsid w:val="004C3246"/>
    <w:rsid w:val="00524A88"/>
    <w:rsid w:val="005A1C26"/>
    <w:rsid w:val="00626143"/>
    <w:rsid w:val="006A6D11"/>
    <w:rsid w:val="006F4657"/>
    <w:rsid w:val="007A4237"/>
    <w:rsid w:val="007A4EBB"/>
    <w:rsid w:val="00AE67C2"/>
    <w:rsid w:val="00B4691E"/>
    <w:rsid w:val="00C20D84"/>
    <w:rsid w:val="00C21261"/>
    <w:rsid w:val="00CF77D1"/>
    <w:rsid w:val="00DA0D49"/>
    <w:rsid w:val="00E40C5B"/>
    <w:rsid w:val="00E67147"/>
    <w:rsid w:val="00EA5445"/>
    <w:rsid w:val="00EB72AB"/>
    <w:rsid w:val="00F00396"/>
    <w:rsid w:val="00F61DAD"/>
    <w:rsid w:val="00F8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6159"/>
  <w15:docId w15:val="{E912E9BA-4E0C-40C4-B58D-3021919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4EBB"/>
    <w:rPr>
      <w:color w:val="0000FF"/>
      <w:u w:val="single"/>
    </w:rPr>
  </w:style>
  <w:style w:type="paragraph" w:customStyle="1" w:styleId="Default">
    <w:name w:val="Default"/>
    <w:rsid w:val="007A4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40651"/>
    <w:rPr>
      <w:b/>
      <w:bCs/>
    </w:rPr>
  </w:style>
  <w:style w:type="character" w:styleId="a6">
    <w:name w:val="Emphasis"/>
    <w:basedOn w:val="a0"/>
    <w:uiPriority w:val="20"/>
    <w:qFormat/>
    <w:rsid w:val="0044065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846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CF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google.com/privacy" TargetMode="External"/><Relationship Id="rId3" Type="http://schemas.openxmlformats.org/officeDocument/2006/relationships/styles" Target="styles.xml"/><Relationship Id="rId7" Type="http://schemas.openxmlformats.org/officeDocument/2006/relationships/hyperlink" Target="https://vent.cent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nt.cent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ent.center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legal/confident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497F9-FBED-434E-A2D2-2A35AA4A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PManager</dc:creator>
  <cp:lastModifiedBy>88 14</cp:lastModifiedBy>
  <cp:revision>5</cp:revision>
  <dcterms:created xsi:type="dcterms:W3CDTF">2025-05-15T16:33:00Z</dcterms:created>
  <dcterms:modified xsi:type="dcterms:W3CDTF">2025-05-23T10:56:00Z</dcterms:modified>
</cp:coreProperties>
</file>